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9FF8A" w14:textId="77777777" w:rsidR="00281F3D" w:rsidRDefault="00281F3D">
      <w:pPr>
        <w:spacing w:after="267"/>
        <w:ind w:left="0" w:right="7" w:firstLine="0"/>
        <w:jc w:val="center"/>
        <w:rPr>
          <w:b/>
        </w:rPr>
      </w:pPr>
    </w:p>
    <w:p w14:paraId="5BED1803" w14:textId="599A1B4B" w:rsidR="003858BF" w:rsidRDefault="00281F3D">
      <w:pPr>
        <w:spacing w:after="267"/>
        <w:ind w:left="0" w:right="7" w:firstLine="0"/>
        <w:jc w:val="center"/>
      </w:pPr>
      <w:r>
        <w:rPr>
          <w:b/>
        </w:rPr>
        <w:t>Akcijos „</w:t>
      </w:r>
      <w:r w:rsidR="002071B4">
        <w:rPr>
          <w:b/>
        </w:rPr>
        <w:t>Šventinis Žaidimas</w:t>
      </w:r>
      <w:r>
        <w:rPr>
          <w:b/>
        </w:rPr>
        <w:t xml:space="preserve">“ taisyklės: </w:t>
      </w:r>
    </w:p>
    <w:p w14:paraId="31BF24D9" w14:textId="77777777" w:rsidR="003858BF" w:rsidRDefault="00281F3D">
      <w:pPr>
        <w:pStyle w:val="Heading1"/>
        <w:ind w:left="345" w:right="0" w:hanging="360"/>
      </w:pPr>
      <w:r>
        <w:t>AKCIJOS ORGANIZATORIUS</w:t>
      </w:r>
      <w:r>
        <w:rPr>
          <w:b w:val="0"/>
        </w:rPr>
        <w:t xml:space="preserve"> </w:t>
      </w:r>
    </w:p>
    <w:p w14:paraId="0CF5790B" w14:textId="77777777" w:rsidR="003858BF" w:rsidRDefault="00281F3D">
      <w:pPr>
        <w:spacing w:after="136"/>
        <w:ind w:left="355"/>
      </w:pPr>
      <w:r>
        <w:t>1.1.</w:t>
      </w:r>
      <w:r>
        <w:rPr>
          <w:rFonts w:ascii="Arial" w:eastAsia="Arial" w:hAnsi="Arial" w:cs="Arial"/>
        </w:rPr>
        <w:t xml:space="preserve"> </w:t>
      </w:r>
      <w:r>
        <w:t xml:space="preserve">Akcijos organizatorius  UAB „DROGAS“, įmonės kodas 211744970,  įsikūrusi adresu </w:t>
      </w:r>
    </w:p>
    <w:p w14:paraId="4031572A" w14:textId="77777777" w:rsidR="003858BF" w:rsidRDefault="00281F3D">
      <w:pPr>
        <w:spacing w:after="108"/>
        <w:ind w:left="802"/>
      </w:pPr>
      <w:r>
        <w:t xml:space="preserve">Šeimyniškių g. 3, LT-09312 Vilnius, toliau tekste „Organizatorius“. </w:t>
      </w:r>
    </w:p>
    <w:p w14:paraId="3FE9BAA1" w14:textId="77777777" w:rsidR="003858BF" w:rsidRDefault="00281F3D">
      <w:pPr>
        <w:pStyle w:val="Heading1"/>
        <w:ind w:left="345" w:right="0" w:hanging="360"/>
      </w:pPr>
      <w:r>
        <w:t xml:space="preserve">AKCIJOS VIETA IR PERIODAS </w:t>
      </w:r>
    </w:p>
    <w:p w14:paraId="04A97A33" w14:textId="61408F03" w:rsidR="003858BF" w:rsidRDefault="00281F3D">
      <w:pPr>
        <w:spacing w:after="139"/>
        <w:ind w:left="355"/>
      </w:pPr>
      <w:r>
        <w:t>2.1.</w:t>
      </w:r>
      <w:r>
        <w:rPr>
          <w:rFonts w:ascii="Arial" w:eastAsia="Arial" w:hAnsi="Arial" w:cs="Arial"/>
        </w:rPr>
        <w:t xml:space="preserve"> </w:t>
      </w:r>
      <w:r>
        <w:t>Akcija vyksta nuo 20</w:t>
      </w:r>
      <w:r w:rsidR="0093048D">
        <w:t>2</w:t>
      </w:r>
      <w:r w:rsidR="007A14B4">
        <w:t>5</w:t>
      </w:r>
      <w:r>
        <w:t xml:space="preserve"> m. </w:t>
      </w:r>
      <w:r w:rsidR="007A14B4">
        <w:t>gruodžio</w:t>
      </w:r>
      <w:r>
        <w:t xml:space="preserve"> </w:t>
      </w:r>
      <w:r w:rsidR="007A14B4">
        <w:t>2</w:t>
      </w:r>
      <w:r>
        <w:t xml:space="preserve"> d. (pirmoji registracijos diena) iki </w:t>
      </w:r>
      <w:r w:rsidR="007A14B4">
        <w:t>2026 m. sausio</w:t>
      </w:r>
      <w:r>
        <w:t xml:space="preserve"> </w:t>
      </w:r>
    </w:p>
    <w:p w14:paraId="74C1A37B" w14:textId="228CD139" w:rsidR="003858BF" w:rsidRDefault="007A14B4">
      <w:pPr>
        <w:spacing w:after="133"/>
        <w:ind w:left="802"/>
      </w:pPr>
      <w:r>
        <w:t>1</w:t>
      </w:r>
      <w:r w:rsidR="00281F3D">
        <w:t xml:space="preserve"> d. (paskutinė registracijos diena).</w:t>
      </w:r>
      <w:r w:rsidR="00281F3D">
        <w:rPr>
          <w:b/>
        </w:rPr>
        <w:t xml:space="preserve"> </w:t>
      </w:r>
    </w:p>
    <w:p w14:paraId="43A9A549" w14:textId="27A36235" w:rsidR="003858BF" w:rsidRDefault="00281F3D">
      <w:pPr>
        <w:spacing w:line="356" w:lineRule="auto"/>
        <w:ind w:left="777" w:hanging="432"/>
      </w:pPr>
      <w:r>
        <w:t>2.2.</w:t>
      </w:r>
      <w:r>
        <w:rPr>
          <w:rFonts w:ascii="Arial" w:eastAsia="Arial" w:hAnsi="Arial" w:cs="Arial"/>
        </w:rPr>
        <w:t xml:space="preserve"> </w:t>
      </w:r>
      <w:r>
        <w:t xml:space="preserve">Akcija vyksta Lietuvos teritorijoje esančiose parduotuvėse </w:t>
      </w:r>
      <w:r w:rsidR="00CE3A50">
        <w:t xml:space="preserve">bei internetinėje parduotuvėje </w:t>
      </w:r>
      <w:r>
        <w:t>D</w:t>
      </w:r>
      <w:r w:rsidR="00CA3917">
        <w:t>R</w:t>
      </w:r>
      <w:r>
        <w:t>OGAS, kuriose prekiaujama Akcijos produktais.</w:t>
      </w:r>
      <w:r>
        <w:rPr>
          <w:b/>
        </w:rPr>
        <w:t xml:space="preserve"> </w:t>
      </w:r>
    </w:p>
    <w:p w14:paraId="5E36C83F" w14:textId="77777777" w:rsidR="003858BF" w:rsidRDefault="00281F3D">
      <w:pPr>
        <w:spacing w:after="106"/>
        <w:ind w:left="792" w:firstLine="0"/>
        <w:jc w:val="left"/>
      </w:pPr>
      <w:r>
        <w:rPr>
          <w:b/>
        </w:rPr>
        <w:t xml:space="preserve"> </w:t>
      </w:r>
    </w:p>
    <w:p w14:paraId="76ACF3D9" w14:textId="77777777" w:rsidR="003858BF" w:rsidRDefault="00281F3D">
      <w:pPr>
        <w:pStyle w:val="Heading1"/>
        <w:ind w:left="345" w:right="0" w:hanging="360"/>
      </w:pPr>
      <w:r>
        <w:t xml:space="preserve">AKCIJOS DALYVIAI </w:t>
      </w:r>
    </w:p>
    <w:p w14:paraId="6413B94D" w14:textId="0B4E479E" w:rsidR="003858BF" w:rsidRDefault="00281F3D">
      <w:pPr>
        <w:spacing w:line="388" w:lineRule="auto"/>
        <w:ind w:left="777" w:hanging="432"/>
      </w:pPr>
      <w:r>
        <w:t>3.1.</w:t>
      </w:r>
      <w:r>
        <w:rPr>
          <w:rFonts w:ascii="Arial" w:eastAsia="Arial" w:hAnsi="Arial" w:cs="Arial"/>
        </w:rPr>
        <w:t xml:space="preserve"> </w:t>
      </w:r>
      <w:r>
        <w:t xml:space="preserve">Akcijoje turi teisę dalyvauti fiziniai asmenys, sulaukę 16 metų ir vyresni, gyvenantys Lietuvos Respublikos teritorijoje ir Akcijos metu parduotuvėse DROGAS įsigiję </w:t>
      </w:r>
      <w:r w:rsidR="002071B4">
        <w:rPr>
          <w:lang w:val="lt-LT"/>
        </w:rPr>
        <w:t xml:space="preserve">prekių </w:t>
      </w:r>
      <w:r w:rsidR="00595DD7">
        <w:rPr>
          <w:lang w:val="lt-LT"/>
        </w:rPr>
        <w:t xml:space="preserve">su DROGAS lojalumo kortele </w:t>
      </w:r>
      <w:r w:rsidR="002071B4">
        <w:rPr>
          <w:lang w:val="lt-LT"/>
        </w:rPr>
        <w:t xml:space="preserve">už </w:t>
      </w:r>
      <w:r w:rsidR="00BF09EF">
        <w:t>1</w:t>
      </w:r>
      <w:r w:rsidR="002071B4">
        <w:t xml:space="preserve">0 </w:t>
      </w:r>
      <w:r w:rsidR="002071B4">
        <w:rPr>
          <w:lang w:val="lt-LT"/>
        </w:rPr>
        <w:t>eurų ar daugiau</w:t>
      </w:r>
      <w:r>
        <w:t xml:space="preserve"> ir užsiregistravę Akcijai šių taisyklių 5 punkte nurodytu būdu. </w:t>
      </w:r>
    </w:p>
    <w:p w14:paraId="053570C0" w14:textId="77DCB3D4" w:rsidR="00576CFA" w:rsidRPr="00576CFA" w:rsidRDefault="00576CFA">
      <w:pPr>
        <w:spacing w:line="388" w:lineRule="auto"/>
        <w:ind w:left="777" w:hanging="432"/>
        <w:rPr>
          <w:lang w:val="lt-LT"/>
        </w:rPr>
      </w:pPr>
      <w:r>
        <w:t xml:space="preserve">3.2. </w:t>
      </w:r>
      <w:r>
        <w:rPr>
          <w:lang w:val="lt-LT"/>
        </w:rPr>
        <w:t>Žaidime negali dalyvauti DROGAS darbuotojai ir jų šeimų nariai.</w:t>
      </w:r>
    </w:p>
    <w:p w14:paraId="63B8A759" w14:textId="77777777" w:rsidR="003858BF" w:rsidRDefault="00281F3D">
      <w:pPr>
        <w:spacing w:after="133"/>
        <w:ind w:left="792" w:firstLine="0"/>
        <w:jc w:val="left"/>
      </w:pPr>
      <w:r>
        <w:t xml:space="preserve"> </w:t>
      </w:r>
    </w:p>
    <w:p w14:paraId="3DF8DC25" w14:textId="77777777" w:rsidR="003858BF" w:rsidRDefault="00281F3D">
      <w:pPr>
        <w:pStyle w:val="Heading1"/>
        <w:spacing w:after="308"/>
        <w:ind w:left="345" w:right="0" w:hanging="360"/>
      </w:pPr>
      <w:r>
        <w:t xml:space="preserve">AKCIJOS PRIZŲ FONDAS </w:t>
      </w:r>
    </w:p>
    <w:p w14:paraId="6EF6D04C" w14:textId="06AC6FDF" w:rsidR="00F03F86" w:rsidRPr="00731EF5" w:rsidRDefault="00281F3D" w:rsidP="00731EF5">
      <w:pPr>
        <w:spacing w:after="147"/>
        <w:ind w:left="355"/>
        <w:rPr>
          <w:lang w:val="lt-LT"/>
        </w:rPr>
      </w:pPr>
      <w:r>
        <w:t>4.</w:t>
      </w:r>
      <w:r w:rsidR="00731EF5">
        <w:t>1</w:t>
      </w:r>
      <w:r>
        <w:t>.</w:t>
      </w:r>
      <w:r>
        <w:rPr>
          <w:rFonts w:ascii="Arial" w:eastAsia="Arial" w:hAnsi="Arial" w:cs="Arial"/>
        </w:rPr>
        <w:t xml:space="preserve"> </w:t>
      </w:r>
      <w:r w:rsidR="00BF09EF">
        <w:t xml:space="preserve">1500 vnt. L’OREAL PARIS kosmetikos </w:t>
      </w:r>
      <w:r w:rsidR="00BF09EF">
        <w:rPr>
          <w:lang w:val="lt-LT"/>
        </w:rPr>
        <w:t>rinkinių, kuriuos sudaro:</w:t>
      </w:r>
    </w:p>
    <w:p w14:paraId="6F135C24" w14:textId="21078556" w:rsidR="007A14B4" w:rsidRPr="007A14B4" w:rsidRDefault="007A14B4" w:rsidP="007A14B4">
      <w:pPr>
        <w:numPr>
          <w:ilvl w:val="0"/>
          <w:numId w:val="6"/>
        </w:numPr>
        <w:tabs>
          <w:tab w:val="left" w:pos="142"/>
        </w:tabs>
        <w:spacing w:after="120" w:line="240" w:lineRule="auto"/>
      </w:pPr>
      <w:r w:rsidRPr="007A14B4">
        <w:t xml:space="preserve">L‘OREAL PARIS Telescopic Lift, </w:t>
      </w:r>
      <w:r w:rsidR="00664B68">
        <w:t xml:space="preserve">itin </w:t>
      </w:r>
      <w:r w:rsidRPr="007A14B4">
        <w:t>juodas blakstienų tušas, 9,9 ml;</w:t>
      </w:r>
    </w:p>
    <w:p w14:paraId="54C2BF72" w14:textId="6294D19D" w:rsidR="007A14B4" w:rsidRPr="007A14B4" w:rsidRDefault="007A14B4" w:rsidP="007A14B4">
      <w:pPr>
        <w:numPr>
          <w:ilvl w:val="0"/>
          <w:numId w:val="6"/>
        </w:numPr>
        <w:tabs>
          <w:tab w:val="left" w:pos="142"/>
        </w:tabs>
        <w:spacing w:after="120" w:line="240" w:lineRule="auto"/>
      </w:pPr>
      <w:r w:rsidRPr="007A14B4">
        <w:t xml:space="preserve">L‘OREAL PARIS Elseve </w:t>
      </w:r>
      <w:r w:rsidR="00C46F5E">
        <w:t>Extraordinary Oil</w:t>
      </w:r>
      <w:r w:rsidRPr="007A14B4">
        <w:t xml:space="preserve">, plaukų </w:t>
      </w:r>
      <w:r w:rsidR="00C46F5E">
        <w:t>purškiklis</w:t>
      </w:r>
      <w:r w:rsidRPr="007A14B4">
        <w:t xml:space="preserve"> </w:t>
      </w:r>
      <w:r w:rsidR="00C46F5E">
        <w:rPr>
          <w:lang w:val="lt-LT"/>
        </w:rPr>
        <w:t>sausiems plaukams</w:t>
      </w:r>
      <w:r w:rsidRPr="007A14B4">
        <w:t>, 150 ml</w:t>
      </w:r>
      <w:r w:rsidR="00BD521C">
        <w:t>;</w:t>
      </w:r>
    </w:p>
    <w:p w14:paraId="4E3767AF" w14:textId="77777777" w:rsidR="007A14B4" w:rsidRPr="007A14B4" w:rsidRDefault="007A14B4" w:rsidP="007A14B4">
      <w:pPr>
        <w:numPr>
          <w:ilvl w:val="0"/>
          <w:numId w:val="6"/>
        </w:numPr>
        <w:tabs>
          <w:tab w:val="left" w:pos="142"/>
        </w:tabs>
        <w:spacing w:after="120" w:line="240" w:lineRule="auto"/>
      </w:pPr>
      <w:r w:rsidRPr="007A14B4">
        <w:t>L‘OREAL PARIS Hyaluron Specialist, lakštinė veido kaukė.</w:t>
      </w:r>
    </w:p>
    <w:p w14:paraId="2123A23A" w14:textId="77777777" w:rsidR="007A14B4" w:rsidRDefault="007A14B4" w:rsidP="007A14B4">
      <w:pPr>
        <w:tabs>
          <w:tab w:val="left" w:pos="142"/>
        </w:tabs>
        <w:spacing w:after="120" w:line="240" w:lineRule="auto"/>
      </w:pPr>
    </w:p>
    <w:p w14:paraId="6FFB790D" w14:textId="77777777" w:rsidR="00F03F86" w:rsidRDefault="00F03F86" w:rsidP="00AD38CF">
      <w:pPr>
        <w:spacing w:after="147"/>
        <w:ind w:left="0" w:firstLine="0"/>
      </w:pPr>
    </w:p>
    <w:p w14:paraId="02DC65D7" w14:textId="77777777" w:rsidR="003858BF" w:rsidRDefault="00281F3D">
      <w:pPr>
        <w:pStyle w:val="Heading1"/>
        <w:ind w:left="345" w:right="0" w:hanging="360"/>
      </w:pPr>
      <w:r>
        <w:t xml:space="preserve">DALYVAVIMO SĄLYGOS </w:t>
      </w:r>
    </w:p>
    <w:p w14:paraId="5C3B8EDE" w14:textId="4C5B16E4" w:rsidR="003858BF" w:rsidRDefault="00281F3D">
      <w:pPr>
        <w:spacing w:line="389" w:lineRule="auto"/>
        <w:ind w:left="777" w:hanging="432"/>
      </w:pPr>
      <w:r>
        <w:t>5.1.</w:t>
      </w:r>
      <w:r>
        <w:rPr>
          <w:rFonts w:ascii="Arial" w:eastAsia="Arial" w:hAnsi="Arial" w:cs="Arial"/>
        </w:rPr>
        <w:t xml:space="preserve"> </w:t>
      </w:r>
      <w:r>
        <w:t>Asmenys, norintys dalyvauti Akcijoje ir laimėti vieną iš Akcijos prizų, privalo atitikti šių taisyklių 3 punkte aptartas sąlygas ir Akcijos metu (nuo 20</w:t>
      </w:r>
      <w:r w:rsidR="00CE3A50">
        <w:t>2</w:t>
      </w:r>
      <w:r w:rsidR="007A14B4">
        <w:t>5</w:t>
      </w:r>
      <w:r>
        <w:t xml:space="preserve"> m. </w:t>
      </w:r>
      <w:r w:rsidR="007A14B4">
        <w:t>gruodžio</w:t>
      </w:r>
      <w:r>
        <w:t xml:space="preserve"> </w:t>
      </w:r>
      <w:r w:rsidR="007A14B4">
        <w:t>2</w:t>
      </w:r>
      <w:r>
        <w:t xml:space="preserve"> d. iki</w:t>
      </w:r>
      <w:r w:rsidR="00CE3A50">
        <w:t xml:space="preserve"> </w:t>
      </w:r>
      <w:r w:rsidR="007A14B4">
        <w:t>2026 m. sausio</w:t>
      </w:r>
      <w:r w:rsidR="00137948">
        <w:t xml:space="preserve"> </w:t>
      </w:r>
      <w:r w:rsidR="001D6D57">
        <w:t>1</w:t>
      </w:r>
      <w:r>
        <w:t xml:space="preserve"> d.) įsigyti </w:t>
      </w:r>
      <w:r w:rsidR="00AD1F51">
        <w:rPr>
          <w:lang w:val="lt-LT"/>
        </w:rPr>
        <w:t>prekių</w:t>
      </w:r>
      <w:r w:rsidR="00595DD7">
        <w:rPr>
          <w:lang w:val="lt-LT"/>
        </w:rPr>
        <w:t xml:space="preserve"> su DROGAS lojalumo kortele</w:t>
      </w:r>
      <w:r w:rsidR="00AD1F51">
        <w:rPr>
          <w:lang w:val="lt-LT"/>
        </w:rPr>
        <w:t xml:space="preserve"> už </w:t>
      </w:r>
      <w:r w:rsidR="001D6D57">
        <w:t>1</w:t>
      </w:r>
      <w:r w:rsidR="00AD1F51">
        <w:t xml:space="preserve">0 </w:t>
      </w:r>
      <w:r w:rsidR="00AD1F51">
        <w:rPr>
          <w:lang w:val="lt-LT"/>
        </w:rPr>
        <w:t>eurų ar daugiau</w:t>
      </w:r>
      <w:r w:rsidR="00D6694B">
        <w:t xml:space="preserve"> </w:t>
      </w:r>
      <w:r>
        <w:t>parduotuvėse DROGAS</w:t>
      </w:r>
      <w:r w:rsidR="00731EF5">
        <w:t xml:space="preserve"> arba e. </w:t>
      </w:r>
      <w:r w:rsidR="00731EF5">
        <w:rPr>
          <w:lang w:val="lt-LT"/>
        </w:rPr>
        <w:t>parduotuvėje www.drogas.lt</w:t>
      </w:r>
      <w:r w:rsidR="00137948">
        <w:t>.</w:t>
      </w:r>
    </w:p>
    <w:p w14:paraId="73E4C978" w14:textId="532AF5A7" w:rsidR="003858BF" w:rsidRDefault="00281F3D">
      <w:pPr>
        <w:spacing w:line="384" w:lineRule="auto"/>
        <w:ind w:left="777" w:hanging="432"/>
      </w:pPr>
      <w:r>
        <w:t>5.2.</w:t>
      </w:r>
      <w:r>
        <w:rPr>
          <w:rFonts w:ascii="Arial" w:eastAsia="Arial" w:hAnsi="Arial" w:cs="Arial"/>
        </w:rPr>
        <w:t xml:space="preserve"> </w:t>
      </w:r>
      <w:r>
        <w:t xml:space="preserve">Asmenys, įsigiję </w:t>
      </w:r>
      <w:r w:rsidR="00AD1F51">
        <w:rPr>
          <w:lang w:val="lt-LT"/>
        </w:rPr>
        <w:t xml:space="preserve">prekių </w:t>
      </w:r>
      <w:r w:rsidR="00595DD7">
        <w:rPr>
          <w:lang w:val="lt-LT"/>
        </w:rPr>
        <w:t xml:space="preserve">su DROGAS lojalumo kortele </w:t>
      </w:r>
      <w:r w:rsidR="00AD1F51">
        <w:rPr>
          <w:lang w:val="lt-LT"/>
        </w:rPr>
        <w:t xml:space="preserve">už </w:t>
      </w:r>
      <w:r w:rsidR="001D6D57">
        <w:t>1</w:t>
      </w:r>
      <w:r w:rsidR="00AD1F51">
        <w:t xml:space="preserve">0 </w:t>
      </w:r>
      <w:r w:rsidR="00AD1F51">
        <w:rPr>
          <w:lang w:val="lt-LT"/>
        </w:rPr>
        <w:t>eurų ar daugiau,</w:t>
      </w:r>
      <w:r w:rsidR="00D6694B">
        <w:t xml:space="preserve"> </w:t>
      </w:r>
      <w:r>
        <w:t xml:space="preserve">turi interneto svetainėje </w:t>
      </w:r>
      <w:hyperlink r:id="rId8">
        <w:r>
          <w:rPr>
            <w:color w:val="0563C1"/>
            <w:u w:val="single" w:color="0563C1"/>
          </w:rPr>
          <w:t>www.drogas.lt</w:t>
        </w:r>
      </w:hyperlink>
      <w:hyperlink r:id="rId9">
        <w:r>
          <w:t xml:space="preserve"> </w:t>
        </w:r>
      </w:hyperlink>
      <w:r>
        <w:t>registruoti pirkinių kvito numerį</w:t>
      </w:r>
      <w:r w:rsidR="002E5D45">
        <w:t xml:space="preserve"> arba, jei pirko internetinėje parduotuvėje, užsakymo numerį</w:t>
      </w:r>
      <w:r>
        <w:t xml:space="preserve"> ir nurodyti šiuos duomenis:</w:t>
      </w:r>
      <w:r>
        <w:rPr>
          <w:b/>
        </w:rPr>
        <w:t xml:space="preserve"> </w:t>
      </w:r>
    </w:p>
    <w:p w14:paraId="2B11E3E0" w14:textId="77777777" w:rsidR="003858BF" w:rsidRDefault="00281F3D">
      <w:pPr>
        <w:numPr>
          <w:ilvl w:val="0"/>
          <w:numId w:val="2"/>
        </w:numPr>
        <w:ind w:hanging="360"/>
      </w:pPr>
      <w:r>
        <w:lastRenderedPageBreak/>
        <w:t xml:space="preserve">vardą; </w:t>
      </w:r>
    </w:p>
    <w:p w14:paraId="685FD5C6" w14:textId="1A81CD78" w:rsidR="003858BF" w:rsidRDefault="00281F3D">
      <w:pPr>
        <w:numPr>
          <w:ilvl w:val="0"/>
          <w:numId w:val="2"/>
        </w:numPr>
        <w:spacing w:after="129"/>
        <w:ind w:hanging="360"/>
      </w:pPr>
      <w:r>
        <w:t xml:space="preserve">pavardę; </w:t>
      </w:r>
    </w:p>
    <w:p w14:paraId="00B428F9" w14:textId="3A99FB67" w:rsidR="00516C86" w:rsidRDefault="00516C86">
      <w:pPr>
        <w:numPr>
          <w:ilvl w:val="0"/>
          <w:numId w:val="2"/>
        </w:numPr>
        <w:spacing w:after="129"/>
        <w:ind w:hanging="360"/>
      </w:pPr>
      <w:r>
        <w:t>tel. numer</w:t>
      </w:r>
      <w:r>
        <w:rPr>
          <w:lang w:val="lt-LT"/>
        </w:rPr>
        <w:t>į;</w:t>
      </w:r>
    </w:p>
    <w:p w14:paraId="3F98FF1F" w14:textId="48BD60D2" w:rsidR="003858BF" w:rsidRDefault="00281F3D">
      <w:pPr>
        <w:numPr>
          <w:ilvl w:val="0"/>
          <w:numId w:val="2"/>
        </w:numPr>
        <w:spacing w:after="125"/>
        <w:ind w:hanging="360"/>
      </w:pPr>
      <w:r>
        <w:t xml:space="preserve">el. pašto adresą; </w:t>
      </w:r>
    </w:p>
    <w:p w14:paraId="24383786" w14:textId="230A5CFB" w:rsidR="00516C86" w:rsidRDefault="00516C86">
      <w:pPr>
        <w:numPr>
          <w:ilvl w:val="0"/>
          <w:numId w:val="2"/>
        </w:numPr>
        <w:spacing w:after="125"/>
        <w:ind w:hanging="360"/>
      </w:pPr>
      <w:r>
        <w:t>pirkimo sumą;</w:t>
      </w:r>
    </w:p>
    <w:p w14:paraId="2CA09D04" w14:textId="77777777" w:rsidR="003858BF" w:rsidRDefault="00281F3D">
      <w:pPr>
        <w:numPr>
          <w:ilvl w:val="0"/>
          <w:numId w:val="2"/>
        </w:numPr>
        <w:spacing w:after="93"/>
        <w:ind w:hanging="360"/>
      </w:pPr>
      <w:r>
        <w:t xml:space="preserve">parduotuvę DROGAS, kurioje atsiims laimėtą prizą; </w:t>
      </w:r>
    </w:p>
    <w:p w14:paraId="28B47780" w14:textId="47AC8E0D" w:rsidR="003858BF" w:rsidRDefault="00281F3D">
      <w:pPr>
        <w:numPr>
          <w:ilvl w:val="0"/>
          <w:numId w:val="2"/>
        </w:numPr>
        <w:spacing w:after="100"/>
        <w:ind w:hanging="360"/>
      </w:pPr>
      <w:r>
        <w:t xml:space="preserve">pirkinių kvito </w:t>
      </w:r>
      <w:r w:rsidR="006330A5">
        <w:t xml:space="preserve">arba užsakymo </w:t>
      </w:r>
      <w:r>
        <w:t xml:space="preserve">Nr. </w:t>
      </w:r>
    </w:p>
    <w:p w14:paraId="15BC4E1A" w14:textId="4F960B80" w:rsidR="008B03DE" w:rsidRDefault="008B03DE">
      <w:pPr>
        <w:numPr>
          <w:ilvl w:val="0"/>
          <w:numId w:val="2"/>
        </w:numPr>
        <w:spacing w:after="100"/>
        <w:ind w:hanging="360"/>
      </w:pPr>
      <w:r>
        <w:t>DROGAS lojalumo kortelės Nr.</w:t>
      </w:r>
    </w:p>
    <w:p w14:paraId="2E592332" w14:textId="77777777" w:rsidR="003858BF" w:rsidRDefault="00281F3D">
      <w:pPr>
        <w:numPr>
          <w:ilvl w:val="1"/>
          <w:numId w:val="3"/>
        </w:numPr>
        <w:spacing w:line="396" w:lineRule="auto"/>
        <w:ind w:hanging="432"/>
      </w:pPr>
      <w:r>
        <w:t>Užsiregistravęs Akcijoje šių taisyklių 5.2. punkte nurodytu būdu, Akcijos dalyvis prisiima visą atsakomybę už informacijos teisingumą, tikslumą ir klaidas įvedant informaciją.</w:t>
      </w:r>
      <w:r>
        <w:rPr>
          <w:b/>
        </w:rPr>
        <w:t xml:space="preserve"> </w:t>
      </w:r>
    </w:p>
    <w:p w14:paraId="2CA809C2" w14:textId="77777777" w:rsidR="003858BF" w:rsidRDefault="00281F3D">
      <w:pPr>
        <w:numPr>
          <w:ilvl w:val="1"/>
          <w:numId w:val="3"/>
        </w:numPr>
        <w:spacing w:line="387" w:lineRule="auto"/>
        <w:ind w:hanging="432"/>
      </w:pPr>
      <w:r>
        <w:t>Neteisingai ar nepilnai užregistruoti duomenys nagrinėjami nebus, o juos pateikęs asmuo bus šalinamas iš Akcijos dalyvių sąrašo.</w:t>
      </w:r>
      <w:r>
        <w:rPr>
          <w:b/>
        </w:rPr>
        <w:t xml:space="preserve"> </w:t>
      </w:r>
    </w:p>
    <w:p w14:paraId="458B3417" w14:textId="77777777" w:rsidR="003858BF" w:rsidRDefault="00281F3D">
      <w:pPr>
        <w:numPr>
          <w:ilvl w:val="1"/>
          <w:numId w:val="3"/>
        </w:numPr>
        <w:spacing w:after="125"/>
        <w:ind w:hanging="432"/>
      </w:pPr>
      <w:r>
        <w:t>Pirkinių kvite turi būti aiškiai matomi šie duomenys:</w:t>
      </w:r>
      <w:r>
        <w:rPr>
          <w:b/>
        </w:rPr>
        <w:t xml:space="preserve"> </w:t>
      </w:r>
    </w:p>
    <w:p w14:paraId="085A1D51" w14:textId="77777777" w:rsidR="003858BF" w:rsidRDefault="00281F3D">
      <w:pPr>
        <w:numPr>
          <w:ilvl w:val="0"/>
          <w:numId w:val="2"/>
        </w:numPr>
        <w:spacing w:after="93"/>
        <w:ind w:hanging="360"/>
      </w:pPr>
      <w:r>
        <w:t xml:space="preserve">pirkinių kvito data; </w:t>
      </w:r>
    </w:p>
    <w:p w14:paraId="0423606E" w14:textId="77777777" w:rsidR="003858BF" w:rsidRDefault="00281F3D">
      <w:pPr>
        <w:numPr>
          <w:ilvl w:val="0"/>
          <w:numId w:val="2"/>
        </w:numPr>
        <w:spacing w:after="128"/>
        <w:ind w:hanging="360"/>
      </w:pPr>
      <w:r>
        <w:t xml:space="preserve">pirkinių kvito numeris; </w:t>
      </w:r>
    </w:p>
    <w:p w14:paraId="5C3711AF" w14:textId="77777777" w:rsidR="003858BF" w:rsidRDefault="00281F3D">
      <w:pPr>
        <w:numPr>
          <w:ilvl w:val="0"/>
          <w:numId w:val="2"/>
        </w:numPr>
        <w:spacing w:after="96"/>
        <w:ind w:hanging="360"/>
      </w:pPr>
      <w:r>
        <w:t xml:space="preserve">įsigytos prekės. </w:t>
      </w:r>
    </w:p>
    <w:p w14:paraId="47AE497B" w14:textId="072F038A" w:rsidR="003858BF" w:rsidRDefault="00281F3D">
      <w:pPr>
        <w:numPr>
          <w:ilvl w:val="1"/>
          <w:numId w:val="4"/>
        </w:numPr>
        <w:spacing w:line="393" w:lineRule="auto"/>
        <w:ind w:hanging="432"/>
      </w:pPr>
      <w:r>
        <w:t xml:space="preserve">Vienas dalyvis gali registruotis Akcijoje neribotą kiekį kartų, kiekvieną kartą įsigydamas </w:t>
      </w:r>
      <w:r w:rsidR="00AD1F51">
        <w:rPr>
          <w:lang w:val="lt-LT"/>
        </w:rPr>
        <w:t xml:space="preserve">prekių </w:t>
      </w:r>
      <w:r w:rsidR="00595DD7">
        <w:rPr>
          <w:lang w:val="lt-LT"/>
        </w:rPr>
        <w:t xml:space="preserve">su DROGAS lojalumo kortele </w:t>
      </w:r>
      <w:r w:rsidR="00AD1F51">
        <w:rPr>
          <w:lang w:val="lt-LT"/>
        </w:rPr>
        <w:t xml:space="preserve">už </w:t>
      </w:r>
      <w:r w:rsidR="001D6D57">
        <w:t>1</w:t>
      </w:r>
      <w:r w:rsidR="00AD1F51">
        <w:t xml:space="preserve">0 </w:t>
      </w:r>
      <w:r w:rsidR="00AD1F51">
        <w:rPr>
          <w:lang w:val="lt-LT"/>
        </w:rPr>
        <w:t>eurų ar daugiau</w:t>
      </w:r>
      <w:r w:rsidR="00D6694B">
        <w:t xml:space="preserve"> </w:t>
      </w:r>
      <w:r>
        <w:t xml:space="preserve">ir registruodamas naują unikalų pirkinių kvito </w:t>
      </w:r>
      <w:r w:rsidR="00D86C67">
        <w:t xml:space="preserve">arba užsakymo </w:t>
      </w:r>
      <w:r>
        <w:t xml:space="preserve">numerį – tai padidina šansus laimėti.   </w:t>
      </w:r>
    </w:p>
    <w:p w14:paraId="0445C489" w14:textId="4B1D2110" w:rsidR="003858BF" w:rsidRDefault="00281F3D">
      <w:pPr>
        <w:numPr>
          <w:ilvl w:val="1"/>
          <w:numId w:val="4"/>
        </w:numPr>
        <w:spacing w:line="379" w:lineRule="auto"/>
        <w:ind w:hanging="432"/>
      </w:pPr>
      <w:r>
        <w:t>Visi registruoti unikalūs pirkinių kvitų</w:t>
      </w:r>
      <w:r w:rsidR="00CB0496">
        <w:t xml:space="preserve"> ir užsakymų</w:t>
      </w:r>
      <w:r>
        <w:t xml:space="preserve"> numeriai dalyvaus Akcijoje. Pakartotinai registruoti pirkinių kvitų</w:t>
      </w:r>
      <w:r w:rsidR="004B1952">
        <w:t xml:space="preserve"> ir užsakymų</w:t>
      </w:r>
      <w:r>
        <w:t xml:space="preserve"> numeriai lošime nedalyvaus – jie bus panaikinti.   </w:t>
      </w:r>
    </w:p>
    <w:p w14:paraId="03916EE0" w14:textId="7543FCDA" w:rsidR="003858BF" w:rsidRDefault="00281F3D">
      <w:pPr>
        <w:numPr>
          <w:ilvl w:val="1"/>
          <w:numId w:val="4"/>
        </w:numPr>
        <w:spacing w:line="391" w:lineRule="auto"/>
        <w:ind w:hanging="432"/>
      </w:pPr>
      <w:r>
        <w:t xml:space="preserve">Vienas pirkinių kvito </w:t>
      </w:r>
      <w:r w:rsidR="004B1952">
        <w:t xml:space="preserve">arba užsakymo </w:t>
      </w:r>
      <w:r>
        <w:t>numeris gali laimėti tik vieną prizą, atitinkamai per vis</w:t>
      </w:r>
      <w:r w:rsidR="00744161">
        <w:t>ą</w:t>
      </w:r>
      <w:r>
        <w:t xml:space="preserve"> Akcijos laiką vieną pirkinių kvito </w:t>
      </w:r>
      <w:r w:rsidR="00744161">
        <w:t xml:space="preserve">arba užsakymo </w:t>
      </w:r>
      <w:r>
        <w:t xml:space="preserve">numerį galima registruoti tik vieną kartą.   </w:t>
      </w:r>
    </w:p>
    <w:p w14:paraId="7D573634" w14:textId="2DE4C176" w:rsidR="003858BF" w:rsidRDefault="00281F3D">
      <w:pPr>
        <w:numPr>
          <w:ilvl w:val="1"/>
          <w:numId w:val="4"/>
        </w:numPr>
        <w:spacing w:after="147"/>
        <w:ind w:hanging="432"/>
      </w:pPr>
      <w:r>
        <w:t xml:space="preserve">Pirkinių kvitą </w:t>
      </w:r>
      <w:r w:rsidR="00744161">
        <w:t xml:space="preserve">arba užsakymo numerį </w:t>
      </w:r>
      <w:r>
        <w:t xml:space="preserve">būtina išsaugoti iki Akcijos pabaigos, jį reikės pateikti atsiimant prizą.  </w:t>
      </w:r>
    </w:p>
    <w:p w14:paraId="15C756E3" w14:textId="77777777" w:rsidR="003858BF" w:rsidRDefault="00281F3D">
      <w:pPr>
        <w:numPr>
          <w:ilvl w:val="1"/>
          <w:numId w:val="4"/>
        </w:numPr>
        <w:spacing w:line="389" w:lineRule="auto"/>
        <w:ind w:hanging="432"/>
      </w:pPr>
      <w:r>
        <w:t xml:space="preserve">Jei prizo laimėtojas negali pateikti šiose taisyklėse nurodytų asmens tapatybę ir apsipirkimą patvirtinančių dokumentų arba šiuose dokumentuose pateikta informacija nesutampa su Akcijos metu atlikta laimėjusia registracija, prizas nebus išduotas.  </w:t>
      </w:r>
    </w:p>
    <w:p w14:paraId="1B5D0ED2" w14:textId="4E2F870C" w:rsidR="003858BF" w:rsidRDefault="00281F3D">
      <w:pPr>
        <w:numPr>
          <w:ilvl w:val="1"/>
          <w:numId w:val="4"/>
        </w:numPr>
        <w:spacing w:line="368" w:lineRule="auto"/>
        <w:ind w:hanging="432"/>
      </w:pPr>
      <w:r>
        <w:t xml:space="preserve">Visa asmeninė informacija yra laikoma visiškai konfidencialia. Akcijos dalyvių pateikta su dalyvavimu Akcijoje susijusi informacija ir asmeniniai duomenys apibendrinami, apdorojami ir saugomi pagal Lietuvos Respublikos įstatymų ir norminių aktų reikalavimus dėl asmens duomenų apsaugos.   </w:t>
      </w:r>
    </w:p>
    <w:p w14:paraId="5C0E4549" w14:textId="77777777" w:rsidR="003858BF" w:rsidRDefault="00281F3D">
      <w:pPr>
        <w:spacing w:after="149"/>
        <w:ind w:left="792" w:firstLine="0"/>
        <w:jc w:val="left"/>
      </w:pPr>
      <w:r>
        <w:t xml:space="preserve"> </w:t>
      </w:r>
    </w:p>
    <w:p w14:paraId="2A84E7CC" w14:textId="77777777" w:rsidR="003858BF" w:rsidRDefault="00281F3D">
      <w:pPr>
        <w:pStyle w:val="Heading1"/>
        <w:ind w:left="345" w:right="0" w:hanging="360"/>
      </w:pPr>
      <w:r>
        <w:t xml:space="preserve">LAIMĖTOJŲ NUSTATYMAS </w:t>
      </w:r>
    </w:p>
    <w:p w14:paraId="47BD54A0" w14:textId="64C0CF53" w:rsidR="003858BF" w:rsidRDefault="00281F3D">
      <w:pPr>
        <w:spacing w:after="109"/>
        <w:ind w:left="355"/>
      </w:pPr>
      <w:r>
        <w:t>6.1.</w:t>
      </w:r>
      <w:r>
        <w:rPr>
          <w:rFonts w:ascii="Arial" w:eastAsia="Arial" w:hAnsi="Arial" w:cs="Arial"/>
        </w:rPr>
        <w:t xml:space="preserve"> </w:t>
      </w:r>
      <w:r w:rsidR="001D6D57">
        <w:t>Prizų laimėtojai bus nustatomi atsitiktinumo principu, padedant kompiuterio programoms.</w:t>
      </w:r>
    </w:p>
    <w:p w14:paraId="3675660F" w14:textId="66114687" w:rsidR="003858BF" w:rsidRDefault="00281F3D" w:rsidP="001D6D57">
      <w:pPr>
        <w:spacing w:line="360" w:lineRule="auto"/>
        <w:ind w:left="777" w:hanging="432"/>
      </w:pPr>
      <w:r>
        <w:lastRenderedPageBreak/>
        <w:t>6.2.</w:t>
      </w:r>
      <w:r>
        <w:rPr>
          <w:rFonts w:ascii="Arial" w:eastAsia="Arial" w:hAnsi="Arial" w:cs="Arial"/>
        </w:rPr>
        <w:t xml:space="preserve"> </w:t>
      </w:r>
      <w:r w:rsidR="001D6D57">
        <w:t>Pasibaigus Akcijos laikotarpiui, 20</w:t>
      </w:r>
      <w:r w:rsidR="00655B23">
        <w:t>2</w:t>
      </w:r>
      <w:r w:rsidR="007A14B4">
        <w:t>6</w:t>
      </w:r>
      <w:r w:rsidR="001D6D57">
        <w:t xml:space="preserve"> m. sausio </w:t>
      </w:r>
      <w:r w:rsidR="007A14B4">
        <w:t>7</w:t>
      </w:r>
      <w:r w:rsidR="001D6D57">
        <w:t xml:space="preserve"> d. bus vykdomas vienas lošimas, kurio metu bus nustatyt</w:t>
      </w:r>
      <w:r w:rsidR="00655B23">
        <w:t>a</w:t>
      </w:r>
      <w:r w:rsidR="001D6D57">
        <w:t xml:space="preserve"> 1</w:t>
      </w:r>
      <w:r w:rsidR="00AD38CF">
        <w:t>5</w:t>
      </w:r>
      <w:r w:rsidR="001D6D57">
        <w:t>0</w:t>
      </w:r>
      <w:r w:rsidR="00655B23">
        <w:t>0</w:t>
      </w:r>
      <w:r w:rsidR="001D6D57">
        <w:t xml:space="preserve"> laimėtoj</w:t>
      </w:r>
      <w:r w:rsidR="00655B23">
        <w:rPr>
          <w:lang w:val="lt-LT"/>
        </w:rPr>
        <w:t>ų</w:t>
      </w:r>
      <w:r w:rsidR="001D6D57">
        <w:t>, jiems atiteks 4 punkte nurodyti prizai.</w:t>
      </w:r>
      <w:r>
        <w:rPr>
          <w:b/>
        </w:rPr>
        <w:t xml:space="preserve"> </w:t>
      </w:r>
    </w:p>
    <w:p w14:paraId="0F01DBF6" w14:textId="77777777" w:rsidR="00980AED" w:rsidRDefault="00281F3D" w:rsidP="00980AED">
      <w:pPr>
        <w:pStyle w:val="Heading1"/>
        <w:ind w:left="345" w:right="0" w:hanging="360"/>
      </w:pPr>
      <w:r>
        <w:t xml:space="preserve">LAIMĖTOJŲ SKELBIMAS </w:t>
      </w:r>
    </w:p>
    <w:p w14:paraId="45CEE305" w14:textId="366233FD" w:rsidR="001D6D57" w:rsidRPr="00980AED" w:rsidRDefault="00281F3D" w:rsidP="003107E9">
      <w:pPr>
        <w:spacing w:after="29" w:line="356" w:lineRule="auto"/>
        <w:ind w:left="777" w:hanging="432"/>
      </w:pPr>
      <w:r w:rsidRPr="00980AED">
        <w:t xml:space="preserve">7.1. Lošimo nugalėtojai bus </w:t>
      </w:r>
      <w:r w:rsidR="00980AED" w:rsidRPr="00980AED">
        <w:t>skelbiami</w:t>
      </w:r>
      <w:r w:rsidRPr="00980AED">
        <w:t xml:space="preserve"> interneto svetainėje </w:t>
      </w:r>
      <w:hyperlink r:id="rId10">
        <w:r w:rsidRPr="00980AED">
          <w:t>www.drogas.lt</w:t>
        </w:r>
      </w:hyperlink>
      <w:hyperlink r:id="rId11">
        <w:r w:rsidRPr="00980AED">
          <w:t xml:space="preserve"> </w:t>
        </w:r>
      </w:hyperlink>
      <w:r w:rsidRPr="00980AED">
        <w:t>202</w:t>
      </w:r>
      <w:r w:rsidR="007A14B4">
        <w:t>6</w:t>
      </w:r>
      <w:r w:rsidRPr="00980AED">
        <w:t xml:space="preserve"> m. </w:t>
      </w:r>
      <w:r w:rsidR="001D6D57">
        <w:t>sausio</w:t>
      </w:r>
      <w:r w:rsidR="00980AED" w:rsidRPr="00980AED">
        <w:t xml:space="preserve"> </w:t>
      </w:r>
      <w:r w:rsidR="00655B23">
        <w:t>1</w:t>
      </w:r>
      <w:r w:rsidR="007A14B4">
        <w:t>2</w:t>
      </w:r>
      <w:r w:rsidR="001D6D57">
        <w:t xml:space="preserve"> d.</w:t>
      </w:r>
      <w:r w:rsidR="00980AED" w:rsidRPr="00980AED">
        <w:t xml:space="preserve"> </w:t>
      </w:r>
    </w:p>
    <w:p w14:paraId="6CB1B12F" w14:textId="305B12E5" w:rsidR="003858BF" w:rsidRPr="00F03818" w:rsidRDefault="00281F3D" w:rsidP="00F03818">
      <w:pPr>
        <w:spacing w:after="29" w:line="356" w:lineRule="auto"/>
        <w:ind w:left="777" w:hanging="432"/>
      </w:pPr>
      <w:r>
        <w:t>7.2.</w:t>
      </w:r>
      <w:r>
        <w:rPr>
          <w:rFonts w:ascii="Arial" w:eastAsia="Arial" w:hAnsi="Arial" w:cs="Arial"/>
        </w:rPr>
        <w:t xml:space="preserve"> </w:t>
      </w:r>
      <w:r>
        <w:t>Su produktų</w:t>
      </w:r>
      <w:r w:rsidR="00202E61">
        <w:t xml:space="preserve"> </w:t>
      </w:r>
      <w:r>
        <w:t xml:space="preserve">laimėtojais bus susisiekta elektroniniu paštu per </w:t>
      </w:r>
      <w:r w:rsidR="00655B23">
        <w:t>5</w:t>
      </w:r>
      <w:r>
        <w:t xml:space="preserve"> (</w:t>
      </w:r>
      <w:r w:rsidR="00655B23">
        <w:t>penkias</w:t>
      </w:r>
      <w:r>
        <w:t>) darbo dienas nuo paskelbimo datos.</w:t>
      </w:r>
      <w:r>
        <w:rPr>
          <w:b/>
        </w:rPr>
        <w:t xml:space="preserve"> </w:t>
      </w:r>
    </w:p>
    <w:p w14:paraId="77E75BB8" w14:textId="77777777" w:rsidR="003858BF" w:rsidRPr="00744161" w:rsidRDefault="00281F3D">
      <w:pPr>
        <w:spacing w:after="148"/>
        <w:ind w:left="792" w:firstLine="0"/>
        <w:jc w:val="left"/>
        <w:rPr>
          <w:lang w:val="lt-LT"/>
        </w:rPr>
      </w:pPr>
      <w:r w:rsidRPr="00744161">
        <w:rPr>
          <w:b/>
          <w:lang w:val="lt-LT"/>
        </w:rPr>
        <w:t xml:space="preserve"> </w:t>
      </w:r>
    </w:p>
    <w:p w14:paraId="01B6A798" w14:textId="77777777" w:rsidR="003858BF" w:rsidRDefault="00281F3D">
      <w:pPr>
        <w:pStyle w:val="Heading1"/>
        <w:ind w:left="345" w:right="0" w:hanging="360"/>
      </w:pPr>
      <w:r>
        <w:t xml:space="preserve">PRIZŲ ATSIĖMIMAS </w:t>
      </w:r>
    </w:p>
    <w:p w14:paraId="57482E89" w14:textId="0D35952B" w:rsidR="003858BF" w:rsidRDefault="00281F3D">
      <w:pPr>
        <w:spacing w:after="156" w:line="363" w:lineRule="auto"/>
        <w:ind w:left="775" w:hanging="430"/>
        <w:rPr>
          <w:b/>
        </w:rPr>
      </w:pPr>
      <w:r>
        <w:t>8.1.</w:t>
      </w:r>
      <w:r>
        <w:rPr>
          <w:rFonts w:ascii="Arial" w:eastAsia="Arial" w:hAnsi="Arial" w:cs="Arial"/>
        </w:rPr>
        <w:t xml:space="preserve"> </w:t>
      </w:r>
      <w:r>
        <w:t xml:space="preserve">Laimėtojai, norintys gauti laimėtą produktų rinkinį, turi atvykti į registracijos metu nurodytą parduotuvę DROGAS </w:t>
      </w:r>
      <w:r w:rsidR="00D6694B" w:rsidRPr="00D6694B">
        <w:t>per pranešime nurodytą laiką</w:t>
      </w:r>
      <w:r>
        <w:t>. Atvykę laimėtojai privalo pateikti asmens tapatybę patvirtinantį dokumentą bei laimingąjį pirkimo kvitą</w:t>
      </w:r>
      <w:r w:rsidR="00353297">
        <w:t xml:space="preserve"> arba užsakymo numerį</w:t>
      </w:r>
      <w:r>
        <w:t>, kuriuo buvo laimėtas prizas.</w:t>
      </w:r>
      <w:r>
        <w:rPr>
          <w:b/>
        </w:rPr>
        <w:t xml:space="preserve"> </w:t>
      </w:r>
    </w:p>
    <w:p w14:paraId="040976BF" w14:textId="244AC8A2" w:rsidR="00CE402D" w:rsidRPr="00CE402D" w:rsidRDefault="00CE402D" w:rsidP="00CE402D">
      <w:pPr>
        <w:spacing w:after="101" w:line="396" w:lineRule="auto"/>
        <w:ind w:left="775" w:hanging="430"/>
        <w:rPr>
          <w:rFonts w:ascii="Calibri" w:hAnsi="Calibri" w:cs="Calibri"/>
          <w:sz w:val="20"/>
          <w:szCs w:val="20"/>
          <w:lang w:val="lt-LT"/>
        </w:rPr>
      </w:pPr>
      <w:r>
        <w:t xml:space="preserve">8.2. </w:t>
      </w:r>
      <w:r w:rsidRPr="004D6239">
        <w:t xml:space="preserve">Prizo atsiėmimas yra galimas tik registracijos formoje pasirinktoje parduotuvėje. </w:t>
      </w:r>
    </w:p>
    <w:p w14:paraId="7539F4FE" w14:textId="64367D54" w:rsidR="003858BF" w:rsidRDefault="00281F3D">
      <w:pPr>
        <w:spacing w:after="101" w:line="396" w:lineRule="auto"/>
        <w:ind w:left="775" w:hanging="430"/>
      </w:pPr>
      <w:r>
        <w:t>8.</w:t>
      </w:r>
      <w:r w:rsidR="00CE402D">
        <w:t>3</w:t>
      </w:r>
      <w:r>
        <w:t>.</w:t>
      </w:r>
      <w:r>
        <w:rPr>
          <w:rFonts w:ascii="Arial" w:eastAsia="Arial" w:hAnsi="Arial" w:cs="Arial"/>
        </w:rPr>
        <w:t xml:space="preserve"> </w:t>
      </w:r>
      <w:r>
        <w:t>Atsiėmę prizą, laimėtojai neturi teisės kreiptis į Akcijos Organizatorių ar kitas instancijas su pretenzijomis dėl prizų.</w:t>
      </w:r>
      <w:r>
        <w:rPr>
          <w:b/>
        </w:rPr>
        <w:t xml:space="preserve"> </w:t>
      </w:r>
    </w:p>
    <w:p w14:paraId="4B789801" w14:textId="682E5107" w:rsidR="003858BF" w:rsidRDefault="00281F3D">
      <w:pPr>
        <w:spacing w:after="130" w:line="369" w:lineRule="auto"/>
        <w:ind w:left="775" w:hanging="430"/>
      </w:pPr>
      <w:r>
        <w:t>8.</w:t>
      </w:r>
      <w:r w:rsidR="00CE402D">
        <w:t>4</w:t>
      </w:r>
      <w:r>
        <w:t>.</w:t>
      </w:r>
      <w:r>
        <w:rPr>
          <w:rFonts w:ascii="Arial" w:eastAsia="Arial" w:hAnsi="Arial" w:cs="Arial"/>
        </w:rPr>
        <w:t xml:space="preserve"> </w:t>
      </w:r>
      <w:r>
        <w:t>Laimėtojai, kurie nepateiks 8.1. punkte išvardintų dokumentų, kitų prizų atsiėmimui reikalingų duomenų, neatvyks atsiimti prizo iki numatyto termino pabaigos, praras teisę į prizą ir jis liks Akcijos Organizatoriaus nuosavybe.</w:t>
      </w:r>
      <w:r>
        <w:rPr>
          <w:b/>
        </w:rPr>
        <w:t xml:space="preserve"> </w:t>
      </w:r>
    </w:p>
    <w:p w14:paraId="6C6C2F35" w14:textId="6F2B691A" w:rsidR="003858BF" w:rsidRDefault="00281F3D">
      <w:pPr>
        <w:spacing w:after="161" w:line="358" w:lineRule="auto"/>
        <w:ind w:left="775" w:hanging="430"/>
      </w:pPr>
      <w:r>
        <w:t>8.</w:t>
      </w:r>
      <w:r w:rsidR="00CE402D">
        <w:t>5</w:t>
      </w:r>
      <w:r>
        <w:t>.</w:t>
      </w:r>
      <w:r>
        <w:rPr>
          <w:rFonts w:ascii="Arial" w:eastAsia="Arial" w:hAnsi="Arial" w:cs="Arial"/>
        </w:rPr>
        <w:t xml:space="preserve"> </w:t>
      </w:r>
      <w:r>
        <w:t>Akcijos Organizatorius neatsako už galimus prizų laimėtojų nuostolius, patirtus naudojant prizus.</w:t>
      </w:r>
      <w:r>
        <w:rPr>
          <w:b/>
        </w:rPr>
        <w:t xml:space="preserve"> </w:t>
      </w:r>
    </w:p>
    <w:p w14:paraId="0D5C0416" w14:textId="1F73ED88" w:rsidR="003858BF" w:rsidRDefault="00281F3D">
      <w:pPr>
        <w:spacing w:after="257"/>
        <w:ind w:left="355"/>
      </w:pPr>
      <w:r>
        <w:t>8.</w:t>
      </w:r>
      <w:r w:rsidR="00CE402D">
        <w:t>6</w:t>
      </w:r>
      <w:r>
        <w:t>.</w:t>
      </w:r>
      <w:r>
        <w:rPr>
          <w:rFonts w:ascii="Arial" w:eastAsia="Arial" w:hAnsi="Arial" w:cs="Arial"/>
        </w:rPr>
        <w:t xml:space="preserve"> </w:t>
      </w:r>
      <w:r>
        <w:t xml:space="preserve">Prizas nekeičiamas į kitą prizą ar grynuosius pinigus.   </w:t>
      </w:r>
      <w:r>
        <w:rPr>
          <w:b/>
        </w:rPr>
        <w:t xml:space="preserve"> </w:t>
      </w:r>
    </w:p>
    <w:p w14:paraId="1E156EFA" w14:textId="7F30CED5" w:rsidR="003858BF" w:rsidRDefault="00281F3D">
      <w:pPr>
        <w:spacing w:after="143" w:line="378" w:lineRule="auto"/>
        <w:ind w:left="775" w:hanging="430"/>
      </w:pPr>
      <w:r>
        <w:t>8.</w:t>
      </w:r>
      <w:r w:rsidR="00CE402D">
        <w:t>7</w:t>
      </w:r>
      <w:r>
        <w:t>.</w:t>
      </w:r>
      <w:r>
        <w:rPr>
          <w:rFonts w:ascii="Arial" w:eastAsia="Arial" w:hAnsi="Arial" w:cs="Arial"/>
        </w:rPr>
        <w:t xml:space="preserve"> </w:t>
      </w:r>
      <w:r>
        <w:t xml:space="preserve">Akcijos Organizatorius neatsako už Akcijos dalyvių pašalinimą iš lošimo ir prizų neišdavimą, jei Akcijos dalyvis nesilaiko šių taisyklių, jo pateikta informacija yra neteisinga ar netiksli.   </w:t>
      </w:r>
      <w:r>
        <w:rPr>
          <w:b/>
        </w:rPr>
        <w:t xml:space="preserve"> </w:t>
      </w:r>
    </w:p>
    <w:p w14:paraId="374F1C07" w14:textId="77777777" w:rsidR="003858BF" w:rsidRDefault="00281F3D">
      <w:pPr>
        <w:pStyle w:val="Heading1"/>
        <w:ind w:left="345" w:right="0" w:hanging="360"/>
      </w:pPr>
      <w:r>
        <w:t xml:space="preserve">AKCIJOS DALYVIO IŠLAIDOS </w:t>
      </w:r>
    </w:p>
    <w:p w14:paraId="70F2FCA6" w14:textId="2F74ABE8" w:rsidR="003858BF" w:rsidRDefault="00281F3D">
      <w:pPr>
        <w:spacing w:line="398" w:lineRule="auto"/>
        <w:ind w:left="777" w:hanging="432"/>
      </w:pPr>
      <w:r>
        <w:t>9.1.</w:t>
      </w:r>
      <w:r>
        <w:rPr>
          <w:rFonts w:ascii="Arial" w:eastAsia="Arial" w:hAnsi="Arial" w:cs="Arial"/>
        </w:rPr>
        <w:t xml:space="preserve"> </w:t>
      </w:r>
      <w:r>
        <w:t xml:space="preserve">Norėdamas laimėti prizą, dalyvis turi įsigyti </w:t>
      </w:r>
      <w:r w:rsidR="00980AED">
        <w:rPr>
          <w:lang w:val="lt-LT"/>
        </w:rPr>
        <w:t xml:space="preserve">prekių </w:t>
      </w:r>
      <w:r w:rsidR="00576CFA">
        <w:rPr>
          <w:lang w:val="lt-LT"/>
        </w:rPr>
        <w:t xml:space="preserve">su DROGAS lojalumo kortele </w:t>
      </w:r>
      <w:r w:rsidR="00980AED">
        <w:rPr>
          <w:lang w:val="lt-LT"/>
        </w:rPr>
        <w:t xml:space="preserve">už </w:t>
      </w:r>
      <w:r w:rsidR="002E502C">
        <w:t>1</w:t>
      </w:r>
      <w:r w:rsidR="00980AED">
        <w:t xml:space="preserve">0 </w:t>
      </w:r>
      <w:r w:rsidR="00980AED">
        <w:rPr>
          <w:lang w:val="lt-LT"/>
        </w:rPr>
        <w:t>eurų ar daugiau</w:t>
      </w:r>
      <w:r w:rsidR="00616568">
        <w:t>.</w:t>
      </w:r>
    </w:p>
    <w:p w14:paraId="34D370C7" w14:textId="77777777" w:rsidR="003858BF" w:rsidRDefault="00281F3D">
      <w:pPr>
        <w:spacing w:after="103"/>
        <w:ind w:left="355"/>
      </w:pPr>
      <w:r>
        <w:t>9.2.</w:t>
      </w:r>
      <w:r>
        <w:rPr>
          <w:rFonts w:ascii="Arial" w:eastAsia="Arial" w:hAnsi="Arial" w:cs="Arial"/>
        </w:rPr>
        <w:t xml:space="preserve"> </w:t>
      </w:r>
      <w:r>
        <w:t>Registracija Akcijos svetainėje yra nemokama.</w:t>
      </w:r>
      <w:r>
        <w:rPr>
          <w:b/>
        </w:rPr>
        <w:t xml:space="preserve"> </w:t>
      </w:r>
    </w:p>
    <w:p w14:paraId="2E9A6187" w14:textId="77777777" w:rsidR="003858BF" w:rsidRDefault="00281F3D">
      <w:pPr>
        <w:spacing w:after="150"/>
        <w:ind w:left="792" w:firstLine="0"/>
        <w:jc w:val="left"/>
      </w:pPr>
      <w:r>
        <w:rPr>
          <w:b/>
        </w:rPr>
        <w:t xml:space="preserve"> </w:t>
      </w:r>
    </w:p>
    <w:p w14:paraId="739C4CB6" w14:textId="77777777" w:rsidR="003858BF" w:rsidRDefault="00281F3D">
      <w:pPr>
        <w:pStyle w:val="Heading1"/>
        <w:ind w:left="345" w:right="0" w:hanging="360"/>
      </w:pPr>
      <w:r>
        <w:t xml:space="preserve">SKUNDŲ PATEIKIMO IR NAGRINĖJIMO TVARKA </w:t>
      </w:r>
    </w:p>
    <w:p w14:paraId="4E37C5B2" w14:textId="77777777" w:rsidR="003858BF" w:rsidRDefault="00281F3D">
      <w:pPr>
        <w:spacing w:after="40" w:line="356" w:lineRule="auto"/>
        <w:ind w:left="777" w:hanging="432"/>
      </w:pPr>
      <w:r>
        <w:t>10.1.</w:t>
      </w:r>
      <w:r>
        <w:rPr>
          <w:rFonts w:ascii="Arial" w:eastAsia="Arial" w:hAnsi="Arial" w:cs="Arial"/>
        </w:rPr>
        <w:t xml:space="preserve"> </w:t>
      </w:r>
      <w:r>
        <w:t>Visos Akcijos taisyklės, nustatytos šio dokumento, yra galutinės ir vienodos visiems Akcijos dalyviams.</w:t>
      </w:r>
      <w:r>
        <w:rPr>
          <w:b/>
        </w:rPr>
        <w:t xml:space="preserve"> </w:t>
      </w:r>
    </w:p>
    <w:p w14:paraId="4CA826F0" w14:textId="432E31DD" w:rsidR="003858BF" w:rsidRPr="00796575" w:rsidRDefault="00281F3D">
      <w:pPr>
        <w:spacing w:after="28" w:line="371" w:lineRule="auto"/>
        <w:ind w:left="777" w:hanging="432"/>
        <w:rPr>
          <w:lang w:val="lt-LT"/>
        </w:rPr>
      </w:pPr>
      <w:r>
        <w:lastRenderedPageBreak/>
        <w:t>10.2.</w:t>
      </w:r>
      <w:r>
        <w:rPr>
          <w:rFonts w:ascii="Arial" w:eastAsia="Arial" w:hAnsi="Arial" w:cs="Arial"/>
        </w:rPr>
        <w:t xml:space="preserve"> </w:t>
      </w:r>
      <w:r>
        <w:t>Akcijos dalyviai turi teisę reikšti pretenzijas dėl Akcijos vykdymo iki 20</w:t>
      </w:r>
      <w:r w:rsidR="00E644C6">
        <w:t>2</w:t>
      </w:r>
      <w:r w:rsidR="007A14B4">
        <w:t>6</w:t>
      </w:r>
      <w:r>
        <w:t xml:space="preserve"> </w:t>
      </w:r>
      <w:r w:rsidR="00B363ED">
        <w:t>0</w:t>
      </w:r>
      <w:r w:rsidR="00127AC2">
        <w:t>1</w:t>
      </w:r>
      <w:r>
        <w:t xml:space="preserve"> 3</w:t>
      </w:r>
      <w:r w:rsidR="00B363ED">
        <w:t>1</w:t>
      </w:r>
      <w:r>
        <w:t>, pateikdami raštišką pareiškimą UAB „DROGAS“ Šeimyniškių g. 3, LT-09312 Vilnius. Į visas pretenzijas bus atsakyta per 30 kalendorinių dienų. Telefona</w:t>
      </w:r>
      <w:r w:rsidR="00E644C6">
        <w:t>s</w:t>
      </w:r>
      <w:r>
        <w:t xml:space="preserve"> pasiteirauti:  +370 5 246  0760 (darbo dienomis 10:00–17:00).</w:t>
      </w:r>
      <w:r>
        <w:rPr>
          <w:b/>
        </w:rPr>
        <w:t xml:space="preserve"> </w:t>
      </w:r>
    </w:p>
    <w:p w14:paraId="69EAA6E4" w14:textId="77777777" w:rsidR="003858BF" w:rsidRDefault="00281F3D">
      <w:pPr>
        <w:spacing w:after="103"/>
        <w:ind w:left="355"/>
      </w:pPr>
      <w:r>
        <w:t>10.3.</w:t>
      </w:r>
      <w:r>
        <w:rPr>
          <w:rFonts w:ascii="Arial" w:eastAsia="Arial" w:hAnsi="Arial" w:cs="Arial"/>
        </w:rPr>
        <w:t xml:space="preserve"> </w:t>
      </w:r>
      <w:r>
        <w:t>Visi skundai bus sprendžiami remiantis Lietuvos Respublikos įstatymais.</w:t>
      </w:r>
      <w:r>
        <w:rPr>
          <w:b/>
        </w:rPr>
        <w:t xml:space="preserve"> </w:t>
      </w:r>
    </w:p>
    <w:p w14:paraId="6A1173A2" w14:textId="77777777" w:rsidR="003858BF" w:rsidRDefault="00281F3D">
      <w:pPr>
        <w:spacing w:after="148"/>
        <w:ind w:left="792" w:firstLine="0"/>
        <w:jc w:val="left"/>
      </w:pPr>
      <w:r>
        <w:rPr>
          <w:b/>
        </w:rPr>
        <w:t xml:space="preserve"> </w:t>
      </w:r>
    </w:p>
    <w:p w14:paraId="3A8E02E4" w14:textId="77777777" w:rsidR="003858BF" w:rsidRDefault="00281F3D">
      <w:pPr>
        <w:pStyle w:val="Heading1"/>
        <w:spacing w:after="103"/>
        <w:ind w:left="345" w:right="0" w:hanging="360"/>
      </w:pPr>
      <w:r>
        <w:t xml:space="preserve">11. ASMENS DUOMENŲ APSAUGA </w:t>
      </w:r>
    </w:p>
    <w:p w14:paraId="7511B406" w14:textId="77777777" w:rsidR="003858BF" w:rsidRDefault="00281F3D">
      <w:pPr>
        <w:spacing w:line="379" w:lineRule="auto"/>
        <w:ind w:left="355"/>
      </w:pPr>
      <w:r>
        <w:t xml:space="preserve">11.1. Dalyvių duomenų valdytojas yra žaidimo Organizatorius. Dalyvių duomenys gali būti pateikiami ir kitoms įmonėms, kurios susitarimų su žaidimo Organizatoriumi pagrindu tiesiogiai vykdo su žaidimu susijusias funkcijas. </w:t>
      </w:r>
    </w:p>
    <w:p w14:paraId="43344A28" w14:textId="77777777" w:rsidR="003858BF" w:rsidRDefault="00281F3D">
      <w:pPr>
        <w:spacing w:line="383" w:lineRule="auto"/>
        <w:ind w:left="355"/>
      </w:pPr>
      <w:r>
        <w:t xml:space="preserve">11.2. Žaidimo dalyviai, užsiregistruodami dalyvauti žaidime ir pateikdami savo duomenis, suteikia žaidimo Organizatoriui sutikimą tvarkyti dalyvių pateiktus duomenis žaidimo organizavimo ir vykdymo tikslais, įskaitant (bet neapsiribojant) prizų laimėtojų atranką, laimėtojų viešą paskelbimą, prizo perdavimą, mokesčių apskaičiavimą ir sumokėjimą. </w:t>
      </w:r>
    </w:p>
    <w:p w14:paraId="480DC3A9" w14:textId="77777777" w:rsidR="003858BF" w:rsidRDefault="00281F3D">
      <w:pPr>
        <w:spacing w:line="387" w:lineRule="auto"/>
        <w:ind w:left="355"/>
      </w:pPr>
      <w:r>
        <w:t xml:space="preserve">11.3. Žaidimo dalyvis, pateikęs žaidimo Organizatoriui raštišką prašymą, turi teisę susipažinti su Organizatoriaus tvarkomais dalyvio asmens duomenimis ir sužinoti, kaip jie yra tvarkomi, taip pat reikalauti ištaisyti arba sunaikinti savo asmens duomenis. </w:t>
      </w:r>
    </w:p>
    <w:p w14:paraId="53181025" w14:textId="38EFDB1F" w:rsidR="003858BF" w:rsidRDefault="00281F3D">
      <w:pPr>
        <w:spacing w:line="383" w:lineRule="auto"/>
        <w:ind w:left="355"/>
      </w:pPr>
      <w:r>
        <w:t>11.4. Žaidimo dalyvių registracijos duomenys bus tvarkomi 1 mėnesį po Taisyklių 10.</w:t>
      </w:r>
      <w:r w:rsidR="000A0052">
        <w:t>2</w:t>
      </w:r>
      <w:r>
        <w:t xml:space="preserve"> punkte nurodytos skundų teikimo termino pabaigos, o dalyviui pateikus skundą – 1 mėnesį po skundo nagrinėjimo pabaigos. Laimėtojų duomenys, susiję su prizo perdavimu, mokesčių deklaravimu ir sumokėjimu bus tvarkomi atitinkamuose teisės aktuose nustatytą laikotarpį. </w:t>
      </w:r>
    </w:p>
    <w:p w14:paraId="5D304EE8" w14:textId="77777777" w:rsidR="003858BF" w:rsidRDefault="00281F3D">
      <w:pPr>
        <w:spacing w:after="106"/>
        <w:ind w:left="792" w:firstLine="0"/>
        <w:jc w:val="left"/>
      </w:pPr>
      <w:r>
        <w:rPr>
          <w:b/>
        </w:rPr>
        <w:t xml:space="preserve"> </w:t>
      </w:r>
    </w:p>
    <w:p w14:paraId="214FF09A" w14:textId="77777777" w:rsidR="003858BF" w:rsidRDefault="00281F3D">
      <w:pPr>
        <w:pStyle w:val="Heading1"/>
        <w:ind w:left="345" w:right="0" w:hanging="360"/>
      </w:pPr>
      <w:r>
        <w:t xml:space="preserve">PAPILDOMA INFORMACIJA </w:t>
      </w:r>
    </w:p>
    <w:p w14:paraId="12CE0104" w14:textId="5D0EE73A" w:rsidR="003858BF" w:rsidRDefault="00281F3D">
      <w:pPr>
        <w:spacing w:after="264"/>
        <w:ind w:left="355"/>
      </w:pPr>
      <w:r>
        <w:t>12.1.</w:t>
      </w:r>
      <w:r>
        <w:rPr>
          <w:rFonts w:ascii="Arial" w:eastAsia="Arial" w:hAnsi="Arial" w:cs="Arial"/>
        </w:rPr>
        <w:t xml:space="preserve"> </w:t>
      </w:r>
      <w:r>
        <w:t xml:space="preserve">Papildoma informacija teikiama telefonais </w:t>
      </w:r>
      <w:r w:rsidR="007A14B4" w:rsidRPr="007A14B4">
        <w:t>+370</w:t>
      </w:r>
      <w:r w:rsidR="007A14B4">
        <w:t xml:space="preserve"> </w:t>
      </w:r>
      <w:r w:rsidR="007A14B4" w:rsidRPr="007A14B4">
        <w:t>6</w:t>
      </w:r>
      <w:r w:rsidR="007A14B4">
        <w:t xml:space="preserve"> </w:t>
      </w:r>
      <w:r w:rsidR="007A14B4" w:rsidRPr="007A14B4">
        <w:t>827</w:t>
      </w:r>
      <w:r w:rsidR="007A14B4">
        <w:t xml:space="preserve"> </w:t>
      </w:r>
      <w:r w:rsidR="007A14B4" w:rsidRPr="007A14B4">
        <w:t>2485</w:t>
      </w:r>
      <w:r w:rsidR="007A14B4">
        <w:t xml:space="preserve"> </w:t>
      </w:r>
      <w:r>
        <w:t xml:space="preserve">ar el. paštu </w:t>
      </w:r>
      <w:r>
        <w:rPr>
          <w:color w:val="0563C1"/>
          <w:u w:val="single" w:color="0563C1"/>
        </w:rPr>
        <w:t>akcija@drogas.lt</w:t>
      </w:r>
      <w:r>
        <w:t>.</w:t>
      </w:r>
      <w:r>
        <w:rPr>
          <w:b/>
        </w:rPr>
        <w:t xml:space="preserve"> </w:t>
      </w:r>
    </w:p>
    <w:p w14:paraId="0409AB5B" w14:textId="77777777" w:rsidR="003858BF" w:rsidRDefault="00281F3D">
      <w:pPr>
        <w:spacing w:after="261"/>
        <w:ind w:left="0" w:firstLine="0"/>
        <w:jc w:val="left"/>
      </w:pPr>
      <w:r>
        <w:t xml:space="preserve"> </w:t>
      </w:r>
    </w:p>
    <w:p w14:paraId="01FF7EAE" w14:textId="77777777" w:rsidR="003858BF" w:rsidRDefault="00281F3D">
      <w:pPr>
        <w:spacing w:after="264"/>
        <w:ind w:left="0" w:firstLine="0"/>
        <w:jc w:val="left"/>
      </w:pPr>
      <w:r>
        <w:t xml:space="preserve"> </w:t>
      </w:r>
    </w:p>
    <w:p w14:paraId="41AB8AAA" w14:textId="77777777" w:rsidR="003858BF" w:rsidRDefault="00281F3D">
      <w:pPr>
        <w:spacing w:after="0"/>
        <w:ind w:left="0" w:firstLine="0"/>
        <w:jc w:val="left"/>
      </w:pPr>
      <w:r>
        <w:rPr>
          <w:b/>
        </w:rPr>
        <w:t xml:space="preserve"> </w:t>
      </w:r>
    </w:p>
    <w:sectPr w:rsidR="003858BF">
      <w:pgSz w:w="11906" w:h="16838"/>
      <w:pgMar w:top="1450" w:right="1412" w:bottom="1544"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00000003"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0F48"/>
    <w:multiLevelType w:val="multilevel"/>
    <w:tmpl w:val="F93864A4"/>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CF16B0"/>
    <w:multiLevelType w:val="hybridMultilevel"/>
    <w:tmpl w:val="048A8C54"/>
    <w:lvl w:ilvl="0" w:tplc="19DA3020">
      <w:start w:val="1"/>
      <w:numFmt w:val="bullet"/>
      <w:lvlText w:val="-"/>
      <w:lvlJc w:val="left"/>
      <w:pPr>
        <w:ind w:left="15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E4A774">
      <w:start w:val="1"/>
      <w:numFmt w:val="bullet"/>
      <w:lvlText w:val="o"/>
      <w:lvlJc w:val="left"/>
      <w:pPr>
        <w:ind w:left="22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CA3630">
      <w:start w:val="1"/>
      <w:numFmt w:val="bullet"/>
      <w:lvlText w:val="▪"/>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BAAE98">
      <w:start w:val="1"/>
      <w:numFmt w:val="bullet"/>
      <w:lvlText w:val="•"/>
      <w:lvlJc w:val="left"/>
      <w:pPr>
        <w:ind w:left="3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3033B0">
      <w:start w:val="1"/>
      <w:numFmt w:val="bullet"/>
      <w:lvlText w:val="o"/>
      <w:lvlJc w:val="left"/>
      <w:pPr>
        <w:ind w:left="4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9434DC">
      <w:start w:val="1"/>
      <w:numFmt w:val="bullet"/>
      <w:lvlText w:val="▪"/>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10A81E">
      <w:start w:val="1"/>
      <w:numFmt w:val="bullet"/>
      <w:lvlText w:val="•"/>
      <w:lvlJc w:val="left"/>
      <w:pPr>
        <w:ind w:left="5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CEA440">
      <w:start w:val="1"/>
      <w:numFmt w:val="bullet"/>
      <w:lvlText w:val="o"/>
      <w:lvlJc w:val="left"/>
      <w:pPr>
        <w:ind w:left="6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DCE35A">
      <w:start w:val="1"/>
      <w:numFmt w:val="bullet"/>
      <w:lvlText w:val="▪"/>
      <w:lvlJc w:val="left"/>
      <w:pPr>
        <w:ind w:left="72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6B3945"/>
    <w:multiLevelType w:val="hybridMultilevel"/>
    <w:tmpl w:val="F9C6BD1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1FD26987"/>
    <w:multiLevelType w:val="hybridMultilevel"/>
    <w:tmpl w:val="5A38A48E"/>
    <w:lvl w:ilvl="0" w:tplc="04090001">
      <w:start w:val="1"/>
      <w:numFmt w:val="bullet"/>
      <w:lvlText w:val=""/>
      <w:lvlJc w:val="left"/>
      <w:pPr>
        <w:ind w:left="1119" w:hanging="360"/>
      </w:pPr>
      <w:rPr>
        <w:rFonts w:ascii="Symbol" w:hAnsi="Symbol" w:hint="default"/>
      </w:rPr>
    </w:lvl>
    <w:lvl w:ilvl="1" w:tplc="04090003" w:tentative="1">
      <w:start w:val="1"/>
      <w:numFmt w:val="bullet"/>
      <w:lvlText w:val="o"/>
      <w:lvlJc w:val="left"/>
      <w:pPr>
        <w:ind w:left="1839" w:hanging="360"/>
      </w:pPr>
      <w:rPr>
        <w:rFonts w:ascii="Courier New" w:hAnsi="Courier New" w:cs="Courier New" w:hint="default"/>
      </w:rPr>
    </w:lvl>
    <w:lvl w:ilvl="2" w:tplc="04090005" w:tentative="1">
      <w:start w:val="1"/>
      <w:numFmt w:val="bullet"/>
      <w:lvlText w:val=""/>
      <w:lvlJc w:val="left"/>
      <w:pPr>
        <w:ind w:left="2559" w:hanging="360"/>
      </w:pPr>
      <w:rPr>
        <w:rFonts w:ascii="Wingdings" w:hAnsi="Wingdings" w:hint="default"/>
      </w:rPr>
    </w:lvl>
    <w:lvl w:ilvl="3" w:tplc="04090001" w:tentative="1">
      <w:start w:val="1"/>
      <w:numFmt w:val="bullet"/>
      <w:lvlText w:val=""/>
      <w:lvlJc w:val="left"/>
      <w:pPr>
        <w:ind w:left="3279" w:hanging="360"/>
      </w:pPr>
      <w:rPr>
        <w:rFonts w:ascii="Symbol" w:hAnsi="Symbol" w:hint="default"/>
      </w:rPr>
    </w:lvl>
    <w:lvl w:ilvl="4" w:tplc="04090003" w:tentative="1">
      <w:start w:val="1"/>
      <w:numFmt w:val="bullet"/>
      <w:lvlText w:val="o"/>
      <w:lvlJc w:val="left"/>
      <w:pPr>
        <w:ind w:left="3999" w:hanging="360"/>
      </w:pPr>
      <w:rPr>
        <w:rFonts w:ascii="Courier New" w:hAnsi="Courier New" w:cs="Courier New" w:hint="default"/>
      </w:rPr>
    </w:lvl>
    <w:lvl w:ilvl="5" w:tplc="04090005" w:tentative="1">
      <w:start w:val="1"/>
      <w:numFmt w:val="bullet"/>
      <w:lvlText w:val=""/>
      <w:lvlJc w:val="left"/>
      <w:pPr>
        <w:ind w:left="4719" w:hanging="360"/>
      </w:pPr>
      <w:rPr>
        <w:rFonts w:ascii="Wingdings" w:hAnsi="Wingdings" w:hint="default"/>
      </w:rPr>
    </w:lvl>
    <w:lvl w:ilvl="6" w:tplc="04090001" w:tentative="1">
      <w:start w:val="1"/>
      <w:numFmt w:val="bullet"/>
      <w:lvlText w:val=""/>
      <w:lvlJc w:val="left"/>
      <w:pPr>
        <w:ind w:left="5439" w:hanging="360"/>
      </w:pPr>
      <w:rPr>
        <w:rFonts w:ascii="Symbol" w:hAnsi="Symbol" w:hint="default"/>
      </w:rPr>
    </w:lvl>
    <w:lvl w:ilvl="7" w:tplc="04090003" w:tentative="1">
      <w:start w:val="1"/>
      <w:numFmt w:val="bullet"/>
      <w:lvlText w:val="o"/>
      <w:lvlJc w:val="left"/>
      <w:pPr>
        <w:ind w:left="6159" w:hanging="360"/>
      </w:pPr>
      <w:rPr>
        <w:rFonts w:ascii="Courier New" w:hAnsi="Courier New" w:cs="Courier New" w:hint="default"/>
      </w:rPr>
    </w:lvl>
    <w:lvl w:ilvl="8" w:tplc="04090005" w:tentative="1">
      <w:start w:val="1"/>
      <w:numFmt w:val="bullet"/>
      <w:lvlText w:val=""/>
      <w:lvlJc w:val="left"/>
      <w:pPr>
        <w:ind w:left="6879" w:hanging="360"/>
      </w:pPr>
      <w:rPr>
        <w:rFonts w:ascii="Wingdings" w:hAnsi="Wingdings" w:hint="default"/>
      </w:rPr>
    </w:lvl>
  </w:abstractNum>
  <w:abstractNum w:abstractNumId="4" w15:restartNumberingAfterBreak="0">
    <w:nsid w:val="31356B0D"/>
    <w:multiLevelType w:val="multilevel"/>
    <w:tmpl w:val="26D8A01C"/>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0041AF2"/>
    <w:multiLevelType w:val="hybridMultilevel"/>
    <w:tmpl w:val="F8E2BCF2"/>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56030C00"/>
    <w:multiLevelType w:val="hybridMultilevel"/>
    <w:tmpl w:val="1DFA7FE8"/>
    <w:lvl w:ilvl="0" w:tplc="511AD714">
      <w:start w:val="1"/>
      <w:numFmt w:val="bullet"/>
      <w:lvlText w:val="•"/>
      <w:lvlJc w:val="left"/>
      <w:pPr>
        <w:ind w:left="1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38B4FE">
      <w:start w:val="1"/>
      <w:numFmt w:val="bullet"/>
      <w:lvlText w:val="o"/>
      <w:lvlJc w:val="left"/>
      <w:pPr>
        <w:ind w:left="22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1CBEBE">
      <w:start w:val="1"/>
      <w:numFmt w:val="bullet"/>
      <w:lvlText w:val="▪"/>
      <w:lvlJc w:val="left"/>
      <w:pPr>
        <w:ind w:left="29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A2010A">
      <w:start w:val="1"/>
      <w:numFmt w:val="bullet"/>
      <w:lvlText w:val="•"/>
      <w:lvlJc w:val="left"/>
      <w:pPr>
        <w:ind w:left="3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166876">
      <w:start w:val="1"/>
      <w:numFmt w:val="bullet"/>
      <w:lvlText w:val="o"/>
      <w:lvlJc w:val="left"/>
      <w:pPr>
        <w:ind w:left="44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EA130E">
      <w:start w:val="1"/>
      <w:numFmt w:val="bullet"/>
      <w:lvlText w:val="▪"/>
      <w:lvlJc w:val="left"/>
      <w:pPr>
        <w:ind w:left="51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2A625E">
      <w:start w:val="1"/>
      <w:numFmt w:val="bullet"/>
      <w:lvlText w:val="•"/>
      <w:lvlJc w:val="left"/>
      <w:pPr>
        <w:ind w:left="5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52B5E0">
      <w:start w:val="1"/>
      <w:numFmt w:val="bullet"/>
      <w:lvlText w:val="o"/>
      <w:lvlJc w:val="left"/>
      <w:pPr>
        <w:ind w:left="6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4E6188">
      <w:start w:val="1"/>
      <w:numFmt w:val="bullet"/>
      <w:lvlText w:val="▪"/>
      <w:lvlJc w:val="left"/>
      <w:pPr>
        <w:ind w:left="7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29D7D9E"/>
    <w:multiLevelType w:val="hybridMultilevel"/>
    <w:tmpl w:val="045476D0"/>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14D6DE3"/>
    <w:multiLevelType w:val="hybridMultilevel"/>
    <w:tmpl w:val="AFD643C6"/>
    <w:lvl w:ilvl="0" w:tplc="6FFC9B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F216C3"/>
    <w:multiLevelType w:val="hybridMultilevel"/>
    <w:tmpl w:val="E65294A8"/>
    <w:lvl w:ilvl="0" w:tplc="89420E04">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03084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6CDE7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A40DB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C6F54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72FD0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E677E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C842F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8A1D0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88027308">
    <w:abstractNumId w:val="1"/>
  </w:num>
  <w:num w:numId="2" w16cid:durableId="484325372">
    <w:abstractNumId w:val="6"/>
  </w:num>
  <w:num w:numId="3" w16cid:durableId="628242963">
    <w:abstractNumId w:val="0"/>
  </w:num>
  <w:num w:numId="4" w16cid:durableId="1944148158">
    <w:abstractNumId w:val="4"/>
  </w:num>
  <w:num w:numId="5" w16cid:durableId="183370826">
    <w:abstractNumId w:val="9"/>
  </w:num>
  <w:num w:numId="6" w16cid:durableId="451562246">
    <w:abstractNumId w:val="8"/>
  </w:num>
  <w:num w:numId="7" w16cid:durableId="1687437694">
    <w:abstractNumId w:val="2"/>
  </w:num>
  <w:num w:numId="8" w16cid:durableId="1720977592">
    <w:abstractNumId w:val="7"/>
  </w:num>
  <w:num w:numId="9" w16cid:durableId="905802487">
    <w:abstractNumId w:val="5"/>
  </w:num>
  <w:num w:numId="10" w16cid:durableId="19277617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8BF"/>
    <w:rsid w:val="000A0052"/>
    <w:rsid w:val="000F1F15"/>
    <w:rsid w:val="00127AC2"/>
    <w:rsid w:val="00137948"/>
    <w:rsid w:val="00163B73"/>
    <w:rsid w:val="001D6D57"/>
    <w:rsid w:val="00202E61"/>
    <w:rsid w:val="002071B4"/>
    <w:rsid w:val="002155E0"/>
    <w:rsid w:val="00217813"/>
    <w:rsid w:val="00273881"/>
    <w:rsid w:val="00281F3D"/>
    <w:rsid w:val="002E502C"/>
    <w:rsid w:val="002E5D45"/>
    <w:rsid w:val="003103F3"/>
    <w:rsid w:val="003107E9"/>
    <w:rsid w:val="00353297"/>
    <w:rsid w:val="0037261F"/>
    <w:rsid w:val="003772C1"/>
    <w:rsid w:val="003858BF"/>
    <w:rsid w:val="003C1468"/>
    <w:rsid w:val="004B1952"/>
    <w:rsid w:val="00516B8D"/>
    <w:rsid w:val="00516C86"/>
    <w:rsid w:val="00576CFA"/>
    <w:rsid w:val="005805FB"/>
    <w:rsid w:val="00595DD7"/>
    <w:rsid w:val="00613E9C"/>
    <w:rsid w:val="00616568"/>
    <w:rsid w:val="00626BA1"/>
    <w:rsid w:val="006330A5"/>
    <w:rsid w:val="00655B23"/>
    <w:rsid w:val="00664B68"/>
    <w:rsid w:val="006732E0"/>
    <w:rsid w:val="006D79D4"/>
    <w:rsid w:val="006E3FAF"/>
    <w:rsid w:val="00710851"/>
    <w:rsid w:val="00731EF5"/>
    <w:rsid w:val="00744161"/>
    <w:rsid w:val="00784547"/>
    <w:rsid w:val="00796575"/>
    <w:rsid w:val="007A14B4"/>
    <w:rsid w:val="007A41F6"/>
    <w:rsid w:val="007A4840"/>
    <w:rsid w:val="007B6DD4"/>
    <w:rsid w:val="008B03DE"/>
    <w:rsid w:val="0093048D"/>
    <w:rsid w:val="00980AED"/>
    <w:rsid w:val="00A2320B"/>
    <w:rsid w:val="00A67B7E"/>
    <w:rsid w:val="00AD1F51"/>
    <w:rsid w:val="00AD38CF"/>
    <w:rsid w:val="00B15954"/>
    <w:rsid w:val="00B363ED"/>
    <w:rsid w:val="00BD521C"/>
    <w:rsid w:val="00BF09EF"/>
    <w:rsid w:val="00C46F5E"/>
    <w:rsid w:val="00C748BD"/>
    <w:rsid w:val="00CA3917"/>
    <w:rsid w:val="00CB0496"/>
    <w:rsid w:val="00CE3A50"/>
    <w:rsid w:val="00CE402D"/>
    <w:rsid w:val="00CE4B20"/>
    <w:rsid w:val="00D031CE"/>
    <w:rsid w:val="00D6694B"/>
    <w:rsid w:val="00D86C67"/>
    <w:rsid w:val="00DC0BCF"/>
    <w:rsid w:val="00E644C6"/>
    <w:rsid w:val="00F03818"/>
    <w:rsid w:val="00F03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6DF04"/>
  <w15:docId w15:val="{9A30713F-6566-4DAD-8B85-FE895D50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ind w:left="37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5"/>
      </w:numPr>
      <w:spacing w:after="128"/>
      <w:ind w:left="10" w:right="7"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customStyle="1" w:styleId="Default">
    <w:name w:val="Default"/>
    <w:rsid w:val="00A2320B"/>
    <w:pPr>
      <w:autoSpaceDE w:val="0"/>
      <w:autoSpaceDN w:val="0"/>
      <w:adjustRightInd w:val="0"/>
      <w:spacing w:after="0" w:line="240" w:lineRule="auto"/>
    </w:pPr>
    <w:rPr>
      <w:rFonts w:ascii="Myriad Pro" w:eastAsia="Times New Roman" w:hAnsi="Myriad Pro" w:cs="Myriad Pro"/>
      <w:color w:val="000000"/>
      <w:sz w:val="24"/>
      <w:szCs w:val="24"/>
      <w:lang w:val="lv-LV" w:eastAsia="lv-LV"/>
    </w:rPr>
  </w:style>
  <w:style w:type="paragraph" w:styleId="ListParagraph">
    <w:name w:val="List Paragraph"/>
    <w:basedOn w:val="Normal"/>
    <w:uiPriority w:val="34"/>
    <w:qFormat/>
    <w:rsid w:val="00C748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ogas.l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ogas.lt/" TargetMode="External"/><Relationship Id="rId5" Type="http://schemas.openxmlformats.org/officeDocument/2006/relationships/styles" Target="styles.xml"/><Relationship Id="rId10" Type="http://schemas.openxmlformats.org/officeDocument/2006/relationships/hyperlink" Target="http://www.drogas.lt/" TargetMode="External"/><Relationship Id="rId4" Type="http://schemas.openxmlformats.org/officeDocument/2006/relationships/numbering" Target="numbering.xml"/><Relationship Id="rId9" Type="http://schemas.openxmlformats.org/officeDocument/2006/relationships/hyperlink" Target="http://www.drog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fcf95-7639-45c0-a899-cd0c25b89cdc" xsi:nil="true"/>
    <TEst xmlns="0a5cf99b-915c-4f62-82f4-f1ae557e3fee">
      <UserInfo>
        <DisplayName/>
        <AccountId xsi:nil="true"/>
        <AccountType/>
      </UserInfo>
    </TEst>
    <lcf76f155ced4ddcb4097134ff3c332f xmlns="0a5cf99b-915c-4f62-82f4-f1ae557e3fee">
      <Terms xmlns="http://schemas.microsoft.com/office/infopath/2007/PartnerControls"/>
    </lcf76f155ced4ddcb4097134ff3c332f>
    <_x0032_024 xmlns="0a5cf99b-915c-4f62-82f4-f1ae557e3fee" xsi:nil="true"/>
    <_x0030_41 xmlns="0a5cf99b-915c-4f62-82f4-f1ae557e3f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9B14452C776C46A31849DFA527C5F6" ma:contentTypeVersion="19" ma:contentTypeDescription="Create a new document." ma:contentTypeScope="" ma:versionID="4497d6dc73e52564110413e0b113f7bc">
  <xsd:schema xmlns:xsd="http://www.w3.org/2001/XMLSchema" xmlns:xs="http://www.w3.org/2001/XMLSchema" xmlns:p="http://schemas.microsoft.com/office/2006/metadata/properties" xmlns:ns2="9f7fcf95-7639-45c0-a899-cd0c25b89cdc" xmlns:ns3="0a5cf99b-915c-4f62-82f4-f1ae557e3fee" targetNamespace="http://schemas.microsoft.com/office/2006/metadata/properties" ma:root="true" ma:fieldsID="8838dc6b438d1c85ede9f64b6e713e34" ns2:_="" ns3:_="">
    <xsd:import namespace="9f7fcf95-7639-45c0-a899-cd0c25b89cdc"/>
    <xsd:import namespace="0a5cf99b-915c-4f62-82f4-f1ae557e3f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OCR" minOccurs="0"/>
                <xsd:element ref="ns3:TEst" minOccurs="0"/>
                <xsd:element ref="ns3:MediaServiceSearchProperties" minOccurs="0"/>
                <xsd:element ref="ns3:_x0032_024" minOccurs="0"/>
                <xsd:element ref="ns3:MediaServiceBillingMetadata" minOccurs="0"/>
                <xsd:element ref="ns3:_x0030_4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fcf95-7639-45c0-a899-cd0c25b89cd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7515d77-32a0-4144-b4b0-9ed79222e1a0}" ma:internalName="TaxCatchAll" ma:showField="CatchAllData" ma:web="9f7fcf95-7639-45c0-a899-cd0c25b89c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5cf99b-915c-4f62-82f4-f1ae557e3f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descrip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16d0da8-5ef1-4695-8a98-53ed7c3d48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TEst" ma:index="22"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_x0032_024" ma:index="24" nillable="true" ma:displayName="2024" ma:format="Dropdown" ma:internalName="_x0032_024">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_x0030_41" ma:index="26" nillable="true" ma:displayName="041" ma:format="Dropdown" ma:internalName="_x0030_41">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B3406D-76D5-44D5-8A75-46C04A26D561}">
  <ds:schemaRefs>
    <ds:schemaRef ds:uri="http://schemas.microsoft.com/office/2006/metadata/properties"/>
    <ds:schemaRef ds:uri="http://schemas.microsoft.com/office/infopath/2007/PartnerControls"/>
    <ds:schemaRef ds:uri="9f7fcf95-7639-45c0-a899-cd0c25b89cdc"/>
    <ds:schemaRef ds:uri="0a5cf99b-915c-4f62-82f4-f1ae557e3fee"/>
  </ds:schemaRefs>
</ds:datastoreItem>
</file>

<file path=customXml/itemProps2.xml><?xml version="1.0" encoding="utf-8"?>
<ds:datastoreItem xmlns:ds="http://schemas.openxmlformats.org/officeDocument/2006/customXml" ds:itemID="{8C681F38-E84C-4E9F-A7E8-DA647350BCEB}">
  <ds:schemaRefs>
    <ds:schemaRef ds:uri="http://schemas.microsoft.com/sharepoint/v3/contenttype/forms"/>
  </ds:schemaRefs>
</ds:datastoreItem>
</file>

<file path=customXml/itemProps3.xml><?xml version="1.0" encoding="utf-8"?>
<ds:datastoreItem xmlns:ds="http://schemas.openxmlformats.org/officeDocument/2006/customXml" ds:itemID="{E2015183-09C7-4E5E-885C-538F3F98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fcf95-7639-45c0-a899-cd0c25b89cdc"/>
    <ds:schemaRef ds:uri="0a5cf99b-915c-4f62-82f4-f1ae557e3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dc:creator>
  <cp:keywords/>
  <cp:lastModifiedBy>Karolina Bardauskaitė</cp:lastModifiedBy>
  <cp:revision>9</cp:revision>
  <cp:lastPrinted>2025-11-27T07:28:00Z</cp:lastPrinted>
  <dcterms:created xsi:type="dcterms:W3CDTF">2024-11-15T07:24:00Z</dcterms:created>
  <dcterms:modified xsi:type="dcterms:W3CDTF">2025-11-27T07:46:00Z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0x010100C19B14452C776C46A31849DFA527C5F6</vt:lpwstr>
  </property>
  <property fmtid="{D5CDD505-2E9C-101B-9397-08002B2CF9AE}" pid="3" name="MediaServiceImageTags">
    <vt:lpwstr/>
  </property>
</Properties>
</file>